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369" w:rsidRDefault="00215369" w:rsidP="00D25CA7">
      <w:pPr>
        <w:jc w:val="center"/>
        <w:rPr>
          <w:b/>
        </w:rPr>
      </w:pPr>
    </w:p>
    <w:p w:rsidR="007301C8" w:rsidRDefault="00D25CA7" w:rsidP="00D25CA7">
      <w:pPr>
        <w:jc w:val="center"/>
        <w:rPr>
          <w:b/>
        </w:rPr>
      </w:pPr>
      <w:r w:rsidRPr="00F61904">
        <w:rPr>
          <w:b/>
        </w:rPr>
        <w:t>Таблица</w:t>
      </w:r>
    </w:p>
    <w:p w:rsidR="00D25CA7" w:rsidRDefault="007301C8" w:rsidP="00D25CA7">
      <w:pPr>
        <w:jc w:val="center"/>
        <w:rPr>
          <w:b/>
        </w:rPr>
      </w:pPr>
      <w:r>
        <w:rPr>
          <w:b/>
        </w:rPr>
        <w:t>вносимых изменений в Решение Собрания депутатов Усть-Камчатского сельского поселения</w:t>
      </w:r>
    </w:p>
    <w:p w:rsidR="007301C8" w:rsidRDefault="00A70E54" w:rsidP="00D25CA7">
      <w:pPr>
        <w:jc w:val="center"/>
        <w:rPr>
          <w:b/>
        </w:rPr>
      </w:pPr>
      <w:r w:rsidRPr="006E2595">
        <w:rPr>
          <w:b/>
        </w:rPr>
        <w:t>«О правилах благоустройства территории Усть-Камчатского сельского поселения»</w:t>
      </w:r>
    </w:p>
    <w:p w:rsidR="00D25CA7" w:rsidRDefault="004013AF" w:rsidP="00D25CA7">
      <w:pPr>
        <w:jc w:val="center"/>
        <w:rPr>
          <w:b/>
        </w:rPr>
      </w:pPr>
      <w:r w:rsidRPr="006E2595">
        <w:rPr>
          <w:b/>
        </w:rPr>
        <w:t xml:space="preserve">от </w:t>
      </w:r>
      <w:r w:rsidR="006E2595" w:rsidRPr="006E2595">
        <w:rPr>
          <w:b/>
        </w:rPr>
        <w:t>10.04.2019</w:t>
      </w:r>
      <w:r w:rsidRPr="006E2595">
        <w:rPr>
          <w:b/>
        </w:rPr>
        <w:t xml:space="preserve"> № </w:t>
      </w:r>
      <w:r w:rsidR="006E2595" w:rsidRPr="006E2595">
        <w:rPr>
          <w:b/>
        </w:rPr>
        <w:t>146</w:t>
      </w:r>
      <w:r w:rsidRPr="006E2595">
        <w:rPr>
          <w:b/>
        </w:rPr>
        <w:t>-нд»</w:t>
      </w:r>
      <w:bookmarkStart w:id="0" w:name="_GoBack"/>
      <w:bookmarkEnd w:id="0"/>
    </w:p>
    <w:p w:rsidR="00903DDD" w:rsidRPr="00F61904" w:rsidRDefault="00903DDD" w:rsidP="00D25CA7">
      <w:pPr>
        <w:jc w:val="center"/>
        <w:rPr>
          <w:b/>
        </w:rPr>
      </w:pPr>
    </w:p>
    <w:tbl>
      <w:tblPr>
        <w:tblW w:w="15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5139"/>
        <w:gridCol w:w="5140"/>
        <w:gridCol w:w="14"/>
        <w:gridCol w:w="7"/>
      </w:tblGrid>
      <w:tr w:rsidR="00D25CA7" w:rsidTr="003907F2">
        <w:trPr>
          <w:gridAfter w:val="1"/>
          <w:wAfter w:w="7" w:type="dxa"/>
        </w:trPr>
        <w:tc>
          <w:tcPr>
            <w:tcW w:w="4927" w:type="dxa"/>
          </w:tcPr>
          <w:p w:rsidR="00D25CA7" w:rsidRPr="00630F24" w:rsidRDefault="00D25CA7" w:rsidP="003F66C1">
            <w:pPr>
              <w:jc w:val="center"/>
              <w:rPr>
                <w:b/>
              </w:rPr>
            </w:pPr>
            <w:r w:rsidRPr="00630F24">
              <w:rPr>
                <w:b/>
              </w:rPr>
              <w:t>Вопрос решения</w:t>
            </w:r>
          </w:p>
          <w:p w:rsidR="00D25CA7" w:rsidRPr="00630F24" w:rsidRDefault="00D25CA7" w:rsidP="003F66C1">
            <w:pPr>
              <w:jc w:val="center"/>
              <w:rPr>
                <w:b/>
              </w:rPr>
            </w:pPr>
            <w:r w:rsidRPr="00630F24">
              <w:rPr>
                <w:b/>
              </w:rPr>
              <w:t>Глава, статья, пункт, часть, абзац, в которые вносятся предложения и поправки</w:t>
            </w:r>
          </w:p>
        </w:tc>
        <w:tc>
          <w:tcPr>
            <w:tcW w:w="5139" w:type="dxa"/>
          </w:tcPr>
          <w:p w:rsidR="00D25CA7" w:rsidRPr="00650512" w:rsidRDefault="00D25CA7" w:rsidP="003F66C1">
            <w:pPr>
              <w:jc w:val="center"/>
              <w:rPr>
                <w:b/>
              </w:rPr>
            </w:pPr>
            <w:r w:rsidRPr="00650512">
              <w:rPr>
                <w:b/>
              </w:rPr>
              <w:t>Содержание предложения, причина поправки</w:t>
            </w:r>
          </w:p>
        </w:tc>
        <w:tc>
          <w:tcPr>
            <w:tcW w:w="5154" w:type="dxa"/>
            <w:gridSpan w:val="2"/>
          </w:tcPr>
          <w:p w:rsidR="00D25CA7" w:rsidRPr="00650512" w:rsidRDefault="00D25CA7" w:rsidP="003F66C1">
            <w:pPr>
              <w:jc w:val="center"/>
              <w:rPr>
                <w:b/>
              </w:rPr>
            </w:pPr>
            <w:r w:rsidRPr="00650512">
              <w:rPr>
                <w:b/>
              </w:rPr>
              <w:t>Новая редакция главы, статьи, пункта, части, абзаца</w:t>
            </w:r>
          </w:p>
        </w:tc>
      </w:tr>
      <w:tr w:rsidR="00D25CA7" w:rsidTr="003907F2">
        <w:tc>
          <w:tcPr>
            <w:tcW w:w="15227" w:type="dxa"/>
            <w:gridSpan w:val="5"/>
            <w:tcBorders>
              <w:bottom w:val="single" w:sz="4" w:space="0" w:color="auto"/>
            </w:tcBorders>
          </w:tcPr>
          <w:p w:rsidR="00D25CA7" w:rsidRPr="00650512" w:rsidRDefault="00D25CA7" w:rsidP="003F66C1"/>
        </w:tc>
      </w:tr>
      <w:tr w:rsidR="00A22D90" w:rsidTr="003907F2">
        <w:trPr>
          <w:gridAfter w:val="2"/>
          <w:wAfter w:w="21" w:type="dxa"/>
        </w:trPr>
        <w:tc>
          <w:tcPr>
            <w:tcW w:w="4927" w:type="dxa"/>
          </w:tcPr>
          <w:p w:rsidR="00A22D90" w:rsidRPr="00D53552" w:rsidRDefault="00D53552" w:rsidP="00D53552">
            <w:pPr>
              <w:jc w:val="center"/>
              <w:rPr>
                <w:b/>
              </w:rPr>
            </w:pPr>
            <w:r w:rsidRPr="00D53552">
              <w:rPr>
                <w:b/>
              </w:rPr>
              <w:t xml:space="preserve">Статья 1. </w:t>
            </w:r>
            <w:r w:rsidR="00C21D7A">
              <w:rPr>
                <w:b/>
              </w:rPr>
              <w:t>Предмет регулирования настоящего Решения</w:t>
            </w:r>
          </w:p>
          <w:p w:rsidR="00C21D7A" w:rsidRDefault="00C21D7A" w:rsidP="00C21D7A">
            <w:pPr>
              <w:ind w:firstLine="306"/>
              <w:jc w:val="both"/>
            </w:pPr>
            <w:r>
              <w:t>2</w:t>
            </w:r>
            <w:r w:rsidR="00D53552">
              <w:t xml:space="preserve">. </w:t>
            </w:r>
            <w:r>
              <w:t>Решение разработано в соответствии с требованиями:</w:t>
            </w:r>
          </w:p>
          <w:p w:rsidR="00C21D7A" w:rsidRDefault="00C21D7A" w:rsidP="00C21D7A">
            <w:pPr>
              <w:ind w:firstLine="306"/>
              <w:jc w:val="both"/>
            </w:pPr>
            <w:r>
              <w:t>- Федерального закона от 24.06.1998 № 89-ФЗ «Об отходах производства и потребления»;</w:t>
            </w:r>
          </w:p>
          <w:p w:rsidR="00C21D7A" w:rsidRDefault="00C21D7A" w:rsidP="00C21D7A">
            <w:pPr>
              <w:ind w:firstLine="306"/>
              <w:jc w:val="both"/>
            </w:pPr>
            <w:r>
              <w:t>- Федерального закона от 10.01.2002 № 7-ФЗ «Об охране окружающей среды»;</w:t>
            </w:r>
          </w:p>
          <w:p w:rsidR="00C21D7A" w:rsidRDefault="00C21D7A" w:rsidP="00C21D7A">
            <w:pPr>
              <w:ind w:firstLine="306"/>
              <w:jc w:val="both"/>
            </w:pPr>
            <w:r>
              <w:t>- Федерального закона от 06.10.2003 № 131-ФЗ «Об общих принципах организации местного самоуправления в Российской Федерации»;</w:t>
            </w:r>
          </w:p>
          <w:p w:rsidR="00C21D7A" w:rsidRDefault="00C21D7A" w:rsidP="00C21D7A">
            <w:pPr>
              <w:ind w:firstLine="306"/>
              <w:jc w:val="both"/>
            </w:pPr>
            <w:r>
              <w:t>-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C21D7A" w:rsidRDefault="00C21D7A" w:rsidP="00C21D7A">
            <w:pPr>
              <w:ind w:firstLine="306"/>
              <w:jc w:val="both"/>
            </w:pPr>
            <w:r>
              <w:t>- Федерального закона от 28.12.2009 № 381-ФЗ «Об основах государственного регулирования торговой деятельности в Российской Федерации»;</w:t>
            </w:r>
          </w:p>
          <w:p w:rsidR="00C21D7A" w:rsidRDefault="00C21D7A" w:rsidP="00C21D7A">
            <w:pPr>
              <w:ind w:firstLine="306"/>
              <w:jc w:val="both"/>
            </w:pPr>
            <w:r>
              <w:t>- Постановления Правительства РФ от 25.04.2012 № 390 «О противопожарном режиме»;</w:t>
            </w:r>
          </w:p>
          <w:p w:rsidR="00C21D7A" w:rsidRDefault="00C21D7A" w:rsidP="00C21D7A">
            <w:pPr>
              <w:ind w:firstLine="306"/>
              <w:jc w:val="both"/>
            </w:pPr>
            <w:r>
              <w:lastRenderedPageBreak/>
              <w:t>- Постановления Госстроя РФ от 27.09.2003 № 170 «Об утверждении Правил и норм технической эксплуатации жилищного фонда»;</w:t>
            </w:r>
          </w:p>
          <w:p w:rsidR="00C21D7A" w:rsidRDefault="00C21D7A" w:rsidP="00C21D7A">
            <w:pPr>
              <w:ind w:firstLine="306"/>
              <w:jc w:val="both"/>
            </w:pPr>
            <w:r>
              <w:t xml:space="preserve">- Приказа Государственного комитета Российской Федерации по строительству и жилищно-коммунальному хозяйству от 15.12.1999 № 153 «Об утверждении правил создания, охраны и содержания зеленых насаждений в городах Российской Федерации»; </w:t>
            </w:r>
          </w:p>
          <w:p w:rsidR="00C21D7A" w:rsidRDefault="00C21D7A" w:rsidP="00C21D7A">
            <w:pPr>
              <w:ind w:firstLine="306"/>
              <w:jc w:val="both"/>
            </w:pPr>
            <w:r>
              <w:t>- исключен;</w:t>
            </w:r>
          </w:p>
          <w:p w:rsidR="00C21D7A" w:rsidRDefault="00C21D7A" w:rsidP="00C21D7A">
            <w:pPr>
              <w:ind w:firstLine="306"/>
              <w:jc w:val="both"/>
            </w:pPr>
            <w:r>
              <w:t>- Закона Камчатского края от 19.12.2008 № 209 «Об административных правонарушениях»;</w:t>
            </w:r>
          </w:p>
          <w:p w:rsidR="00C21D7A" w:rsidRDefault="00C21D7A" w:rsidP="00C21D7A">
            <w:pPr>
              <w:ind w:firstLine="306"/>
              <w:jc w:val="both"/>
            </w:pPr>
            <w:r>
              <w:t xml:space="preserve">- Закона Камчатского края от 27.02.2019 № 308 «О порядке определения границ прилегающих территорий в целях обеспечения решения вопросов благоустройства территории муниципальных образований в Камчатском крае»; </w:t>
            </w:r>
          </w:p>
          <w:p w:rsidR="00D53552" w:rsidRPr="00D53552" w:rsidRDefault="00C21D7A" w:rsidP="00C21D7A">
            <w:pPr>
              <w:ind w:firstLine="306"/>
              <w:jc w:val="both"/>
            </w:pPr>
            <w:r>
              <w:t xml:space="preserve">- Устава Усть-Камчатского сельского поселения. </w:t>
            </w:r>
          </w:p>
        </w:tc>
        <w:tc>
          <w:tcPr>
            <w:tcW w:w="5139" w:type="dxa"/>
          </w:tcPr>
          <w:p w:rsidR="00A85B3C" w:rsidRPr="00A85B3C" w:rsidRDefault="00C21D7A" w:rsidP="00F57158">
            <w:pPr>
              <w:pStyle w:val="a7"/>
              <w:numPr>
                <w:ilvl w:val="0"/>
                <w:numId w:val="3"/>
              </w:numPr>
              <w:spacing w:line="240" w:lineRule="auto"/>
              <w:ind w:left="0" w:firstLine="34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часть</w:t>
            </w:r>
            <w:r w:rsidR="00110248" w:rsidRPr="00110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0248" w:rsidRPr="00110248">
              <w:rPr>
                <w:rFonts w:ascii="Times New Roman" w:hAnsi="Times New Roman" w:cs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0248" w:rsidRPr="00110248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абзацем</w:t>
            </w:r>
            <w:r w:rsidR="00A85B3C">
              <w:rPr>
                <w:rFonts w:ascii="Times New Roman" w:hAnsi="Times New Roman" w:cs="Times New Roman"/>
                <w:sz w:val="24"/>
                <w:szCs w:val="24"/>
              </w:rPr>
              <w:t xml:space="preserve"> тринадцатым следующего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294AE2" w:rsidRPr="00A85B3C" w:rsidRDefault="00110248" w:rsidP="00A85B3C">
            <w:pPr>
              <w:jc w:val="both"/>
              <w:rPr>
                <w:b/>
              </w:rPr>
            </w:pPr>
            <w:r w:rsidRPr="00A85B3C">
              <w:rPr>
                <w:b/>
              </w:rPr>
              <w:t>«</w:t>
            </w:r>
            <w:r w:rsidR="00C21D7A" w:rsidRPr="00A85B3C">
              <w:rPr>
                <w:b/>
              </w:rPr>
              <w:t xml:space="preserve"> - Закона Камчатского края от 11.05.2022 </w:t>
            </w:r>
            <w:r w:rsidR="00A85B3C">
              <w:rPr>
                <w:b/>
              </w:rPr>
              <w:t xml:space="preserve">      </w:t>
            </w:r>
            <w:r w:rsidR="00C21D7A" w:rsidRPr="00A85B3C">
              <w:rPr>
                <w:b/>
              </w:rPr>
              <w:t>№ 81 «Об отдельных вопросах в области обращения с животными в Камчатском крае»</w:t>
            </w:r>
            <w:r w:rsidR="004B6DC5" w:rsidRPr="00A85B3C">
              <w:rPr>
                <w:b/>
              </w:rPr>
              <w:t>;</w:t>
            </w:r>
          </w:p>
          <w:p w:rsidR="00294AE2" w:rsidRPr="00D53552" w:rsidRDefault="00294AE2" w:rsidP="003F66C1"/>
        </w:tc>
        <w:tc>
          <w:tcPr>
            <w:tcW w:w="5140" w:type="dxa"/>
          </w:tcPr>
          <w:p w:rsidR="006E2595" w:rsidRPr="006E2595" w:rsidRDefault="006E2595" w:rsidP="006E2595">
            <w:pPr>
              <w:ind w:firstLine="238"/>
              <w:jc w:val="center"/>
              <w:textAlignment w:val="baseline"/>
              <w:rPr>
                <w:b/>
              </w:rPr>
            </w:pPr>
            <w:r w:rsidRPr="006E2595">
              <w:rPr>
                <w:b/>
              </w:rPr>
              <w:t xml:space="preserve">Статья 1. </w:t>
            </w:r>
            <w:r w:rsidR="00C21D7A">
              <w:rPr>
                <w:b/>
              </w:rPr>
              <w:t>Предмет регулирования настоящего Решения</w:t>
            </w:r>
          </w:p>
          <w:p w:rsidR="00C21D7A" w:rsidRDefault="00C21D7A" w:rsidP="00C21D7A">
            <w:pPr>
              <w:ind w:firstLine="306"/>
              <w:jc w:val="both"/>
            </w:pPr>
            <w:r>
              <w:t>2. Решение разработано в соответствии с требованиями:</w:t>
            </w:r>
          </w:p>
          <w:p w:rsidR="00C21D7A" w:rsidRDefault="00C21D7A" w:rsidP="00C21D7A">
            <w:pPr>
              <w:ind w:firstLine="306"/>
              <w:jc w:val="both"/>
            </w:pPr>
            <w:r>
              <w:t>- Федерального закона от 24.06.1998 № 89-ФЗ «Об отходах производства и потребления»;</w:t>
            </w:r>
          </w:p>
          <w:p w:rsidR="00C21D7A" w:rsidRDefault="00C21D7A" w:rsidP="00C21D7A">
            <w:pPr>
              <w:ind w:firstLine="306"/>
              <w:jc w:val="both"/>
            </w:pPr>
            <w:r>
              <w:t>- Федерального закона от 10.01.2002 № 7-ФЗ «Об охране окружающей среды»;</w:t>
            </w:r>
          </w:p>
          <w:p w:rsidR="00C21D7A" w:rsidRDefault="00C21D7A" w:rsidP="00C21D7A">
            <w:pPr>
              <w:ind w:firstLine="306"/>
              <w:jc w:val="both"/>
            </w:pPr>
            <w:r>
              <w:t>- Федерального закона от 06.10.2003 № 131-ФЗ «Об общих принципах организации местного самоуправления в Российской Федерации»;</w:t>
            </w:r>
          </w:p>
          <w:p w:rsidR="00C21D7A" w:rsidRDefault="00C21D7A" w:rsidP="00C21D7A">
            <w:pPr>
              <w:ind w:firstLine="306"/>
              <w:jc w:val="both"/>
            </w:pPr>
            <w:r>
              <w:t>-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C21D7A" w:rsidRDefault="00C21D7A" w:rsidP="00C21D7A">
            <w:pPr>
              <w:ind w:firstLine="306"/>
              <w:jc w:val="both"/>
            </w:pPr>
            <w:r>
              <w:t>- Федерального закона от 28.12.2009 № 381-ФЗ «Об основах государственного регулирования торговой деятельности в Российской Федерации»;</w:t>
            </w:r>
          </w:p>
          <w:p w:rsidR="00C21D7A" w:rsidRDefault="00C21D7A" w:rsidP="00C21D7A">
            <w:pPr>
              <w:ind w:firstLine="306"/>
              <w:jc w:val="both"/>
            </w:pPr>
            <w:r>
              <w:t>- Постановления Правительства РФ от 25.04.2012 № 390 «О противопожарном режиме»;</w:t>
            </w:r>
          </w:p>
          <w:p w:rsidR="00C21D7A" w:rsidRDefault="00C21D7A" w:rsidP="00C21D7A">
            <w:pPr>
              <w:ind w:firstLine="306"/>
              <w:jc w:val="both"/>
            </w:pPr>
            <w:r>
              <w:t>- Постановления Госстроя РФ от 27.09.2003 № 170 «Об утверждении Правил и норм технической эксплуатации жилищного фонда»;</w:t>
            </w:r>
          </w:p>
          <w:p w:rsidR="00C21D7A" w:rsidRDefault="00C21D7A" w:rsidP="00C21D7A">
            <w:pPr>
              <w:ind w:firstLine="306"/>
              <w:jc w:val="both"/>
            </w:pPr>
            <w:r>
              <w:lastRenderedPageBreak/>
              <w:t xml:space="preserve">- Приказа Государственного комитета Российской Федерации по строительству и жилищно-коммунальному хозяйству от 15.12.1999 № 153 «Об утверждении правил создания, охраны и содержания зеленых насаждений в городах Российской Федерации»; </w:t>
            </w:r>
          </w:p>
          <w:p w:rsidR="00C21D7A" w:rsidRDefault="00C21D7A" w:rsidP="00C21D7A">
            <w:pPr>
              <w:ind w:firstLine="306"/>
              <w:jc w:val="both"/>
            </w:pPr>
            <w:r>
              <w:t>- исключен;</w:t>
            </w:r>
          </w:p>
          <w:p w:rsidR="00C21D7A" w:rsidRDefault="00C21D7A" w:rsidP="00C21D7A">
            <w:pPr>
              <w:ind w:firstLine="306"/>
              <w:jc w:val="both"/>
            </w:pPr>
            <w:r>
              <w:t>- Закона Камчатского края от 19.12.2008 № 209 «Об административных правонарушениях»;</w:t>
            </w:r>
          </w:p>
          <w:p w:rsidR="00C21D7A" w:rsidRDefault="00C21D7A" w:rsidP="00C21D7A">
            <w:pPr>
              <w:ind w:firstLine="306"/>
              <w:jc w:val="both"/>
            </w:pPr>
            <w:r>
              <w:t xml:space="preserve">- Закона Камчатского края от 27.02.2019 № 308 «О порядке определения границ прилегающих территорий в целях обеспечения решения вопросов благоустройства территории муниципальных образований в Камчатском крае»; </w:t>
            </w:r>
          </w:p>
          <w:p w:rsidR="00C21D7A" w:rsidRDefault="00C21D7A" w:rsidP="00C21D7A">
            <w:pPr>
              <w:ind w:firstLine="306"/>
              <w:jc w:val="both"/>
            </w:pPr>
            <w:r>
              <w:rPr>
                <w:b/>
              </w:rPr>
              <w:t xml:space="preserve">- </w:t>
            </w:r>
            <w:r w:rsidRPr="00C21D7A">
              <w:rPr>
                <w:b/>
              </w:rPr>
              <w:t>Закона Камчатского края от 11.05.2022 № 81 «Об отдельных вопросах в области обращения с животными в Камчатском крае»;</w:t>
            </w:r>
          </w:p>
          <w:p w:rsidR="003907F2" w:rsidRPr="00D53552" w:rsidRDefault="00C21D7A" w:rsidP="00C21D7A">
            <w:pPr>
              <w:ind w:firstLine="238"/>
              <w:jc w:val="both"/>
              <w:textAlignment w:val="baseline"/>
            </w:pPr>
            <w:r>
              <w:t xml:space="preserve">- Устава Усть-Камчатского сельского поселения. </w:t>
            </w:r>
          </w:p>
        </w:tc>
      </w:tr>
      <w:tr w:rsidR="00E73695" w:rsidTr="003907F2">
        <w:trPr>
          <w:gridAfter w:val="2"/>
          <w:wAfter w:w="21" w:type="dxa"/>
        </w:trPr>
        <w:tc>
          <w:tcPr>
            <w:tcW w:w="4927" w:type="dxa"/>
          </w:tcPr>
          <w:p w:rsidR="00E73695" w:rsidRPr="00D53552" w:rsidRDefault="00E73695" w:rsidP="00E73695">
            <w:pPr>
              <w:jc w:val="center"/>
              <w:rPr>
                <w:b/>
              </w:rPr>
            </w:pPr>
            <w:r w:rsidRPr="00D53552">
              <w:rPr>
                <w:b/>
              </w:rPr>
              <w:lastRenderedPageBreak/>
              <w:t>Статья 11. Организация уборки территории Усть-Камчатского сельского поселения</w:t>
            </w:r>
          </w:p>
          <w:p w:rsidR="00E73695" w:rsidRPr="004B6DC5" w:rsidRDefault="00E73695" w:rsidP="00E73695">
            <w:pPr>
              <w:ind w:firstLine="306"/>
              <w:jc w:val="both"/>
            </w:pPr>
            <w:r>
              <w:t xml:space="preserve">3. Лица, осуществляющие деятельность в сфере торговли и общественного питания, бытового обслуживания, социально-культурного обслуживания на территории сельского </w:t>
            </w:r>
            <w:r w:rsidRPr="004B6DC5">
              <w:t>поселения, обязаны обеспечить:</w:t>
            </w:r>
          </w:p>
          <w:p w:rsidR="00E73695" w:rsidRPr="004B6DC5" w:rsidRDefault="00E73695" w:rsidP="00E73695">
            <w:pPr>
              <w:ind w:firstLine="306"/>
              <w:jc w:val="both"/>
            </w:pPr>
            <w:r w:rsidRPr="004B6DC5">
              <w:t>1) уборку отведенных и прилегающих территорий не менее 2 раз в сутки (утром и вечером);</w:t>
            </w:r>
          </w:p>
          <w:p w:rsidR="00E73695" w:rsidRPr="004B6DC5" w:rsidRDefault="00E73695" w:rsidP="00E73695">
            <w:pPr>
              <w:ind w:firstLine="306"/>
              <w:jc w:val="both"/>
            </w:pPr>
            <w:r w:rsidRPr="004B6DC5">
              <w:t>2) вывоз отходов производства и потребления, включая тару;</w:t>
            </w:r>
          </w:p>
          <w:p w:rsidR="00E73695" w:rsidRPr="00110248" w:rsidRDefault="00E73695" w:rsidP="00E73695">
            <w:pPr>
              <w:ind w:firstLine="306"/>
              <w:jc w:val="both"/>
              <w:rPr>
                <w:u w:val="single"/>
              </w:rPr>
            </w:pPr>
            <w:r w:rsidRPr="00110248">
              <w:rPr>
                <w:u w:val="single"/>
              </w:rPr>
              <w:lastRenderedPageBreak/>
              <w:t>3) установку урн для сбора мусора около нестационарных торговых объектов и объектов социально-культурного обслуживания;</w:t>
            </w:r>
          </w:p>
          <w:p w:rsidR="00E73695" w:rsidRDefault="00E73695" w:rsidP="00E73695">
            <w:pPr>
              <w:ind w:firstLine="306"/>
              <w:jc w:val="both"/>
            </w:pPr>
            <w:r w:rsidRPr="004B6DC5">
              <w:t>4) оборудование и содержание контейнерных</w:t>
            </w:r>
            <w:r>
              <w:t xml:space="preserve"> площадок для сбора и вывоза ТКО, в соответствии с частью 8 настоящей статьи.</w:t>
            </w:r>
          </w:p>
          <w:p w:rsidR="00E73695" w:rsidRPr="00D53552" w:rsidRDefault="00E73695" w:rsidP="00E73695">
            <w:pPr>
              <w:ind w:firstLine="306"/>
              <w:jc w:val="both"/>
            </w:pPr>
          </w:p>
        </w:tc>
        <w:tc>
          <w:tcPr>
            <w:tcW w:w="5139" w:type="dxa"/>
          </w:tcPr>
          <w:p w:rsidR="00E73695" w:rsidRPr="00110248" w:rsidRDefault="00E73695" w:rsidP="00E73695">
            <w:pPr>
              <w:pStyle w:val="a7"/>
              <w:numPr>
                <w:ilvl w:val="0"/>
                <w:numId w:val="3"/>
              </w:numPr>
              <w:spacing w:line="240" w:lineRule="auto"/>
              <w:ind w:left="0" w:firstLine="34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110248">
              <w:rPr>
                <w:rFonts w:ascii="Times New Roman" w:hAnsi="Times New Roman" w:cs="Times New Roman"/>
                <w:sz w:val="24"/>
                <w:szCs w:val="24"/>
              </w:rPr>
              <w:t>ункт 3 части 3 статьи 11 дополнить словами «</w:t>
            </w:r>
            <w:r w:rsidRPr="001102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 наружной стороны входа (на улице) или в наружном тамбуре при условии размещения знака навигации «урна» у </w:t>
            </w:r>
            <w:r w:rsidRPr="00730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входа</w:t>
            </w:r>
            <w:r w:rsidRPr="00730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301C8" w:rsidRPr="00730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301C8" w:rsidRPr="007301C8">
              <w:rPr>
                <w:rFonts w:ascii="Times New Roman" w:hAnsi="Times New Roman" w:cs="Times New Roman"/>
                <w:b/>
                <w:sz w:val="24"/>
                <w:szCs w:val="24"/>
              </w:rPr>
              <w:t>общей высотой не более 1 метра и емкостью не менее 40 ли</w:t>
            </w:r>
            <w:r w:rsidR="007301C8">
              <w:rPr>
                <w:rFonts w:ascii="Times New Roman" w:hAnsi="Times New Roman" w:cs="Times New Roman"/>
                <w:b/>
                <w:sz w:val="24"/>
                <w:szCs w:val="24"/>
              </w:rPr>
              <w:t>тров</w:t>
            </w:r>
            <w:r w:rsidRPr="00730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73695" w:rsidRPr="00D53552" w:rsidRDefault="00E73695" w:rsidP="00E73695"/>
        </w:tc>
        <w:tc>
          <w:tcPr>
            <w:tcW w:w="5140" w:type="dxa"/>
          </w:tcPr>
          <w:p w:rsidR="00E73695" w:rsidRPr="006E2595" w:rsidRDefault="00E73695" w:rsidP="00E73695">
            <w:pPr>
              <w:ind w:firstLine="238"/>
              <w:jc w:val="center"/>
              <w:textAlignment w:val="baseline"/>
              <w:rPr>
                <w:b/>
              </w:rPr>
            </w:pPr>
            <w:r w:rsidRPr="006E2595">
              <w:rPr>
                <w:b/>
              </w:rPr>
              <w:t>Статья 11. Организация уборки территории Усть-Камчатского сельского поселения</w:t>
            </w:r>
          </w:p>
          <w:p w:rsidR="00E73695" w:rsidRDefault="00E73695" w:rsidP="00E73695">
            <w:pPr>
              <w:ind w:firstLine="238"/>
              <w:jc w:val="both"/>
              <w:textAlignment w:val="baseline"/>
            </w:pPr>
            <w:r>
              <w:t>3. Лица, осуществляющие деятельность в сфере торговли и общественного питания, бытового обслуживания, социально-культурного обслуживания на территории сельского поселения, обязаны обеспечить:</w:t>
            </w:r>
          </w:p>
          <w:p w:rsidR="00E73695" w:rsidRDefault="00E73695" w:rsidP="00E73695">
            <w:pPr>
              <w:ind w:firstLine="238"/>
              <w:jc w:val="both"/>
              <w:textAlignment w:val="baseline"/>
            </w:pPr>
            <w:r>
              <w:t>1) уборку отведенных и прилегающих территорий не менее 2 раз в сутки (утром и вечером);</w:t>
            </w:r>
          </w:p>
          <w:p w:rsidR="00E73695" w:rsidRDefault="00E73695" w:rsidP="00E73695">
            <w:pPr>
              <w:ind w:firstLine="238"/>
              <w:jc w:val="both"/>
              <w:textAlignment w:val="baseline"/>
            </w:pPr>
            <w:r>
              <w:t>2) вывоз отходов производства и потребления, включая тару;</w:t>
            </w:r>
          </w:p>
          <w:p w:rsidR="00E73695" w:rsidRDefault="00E73695" w:rsidP="00E73695">
            <w:pPr>
              <w:ind w:firstLine="238"/>
              <w:jc w:val="both"/>
              <w:textAlignment w:val="baseline"/>
            </w:pPr>
            <w:r>
              <w:lastRenderedPageBreak/>
              <w:t xml:space="preserve">3) </w:t>
            </w:r>
            <w:r w:rsidRPr="006E2595">
              <w:t xml:space="preserve">установку урн для сбора мусора около нестационарных торговых объектов и объектов социально-культурного обслуживания </w:t>
            </w:r>
            <w:r w:rsidRPr="00110248">
              <w:rPr>
                <w:b/>
              </w:rPr>
              <w:t>с наружной стороны входа (на улице) или в наружном тамбуре при условии размещения знака навигации «урна» у входа</w:t>
            </w:r>
            <w:r w:rsidR="007301C8">
              <w:rPr>
                <w:b/>
              </w:rPr>
              <w:t>, общей высотой не более 1 метра и емкостью не менее 40 литров</w:t>
            </w:r>
            <w:r>
              <w:t>;</w:t>
            </w:r>
          </w:p>
          <w:p w:rsidR="00E73695" w:rsidRDefault="00E73695" w:rsidP="00E73695">
            <w:pPr>
              <w:ind w:firstLine="238"/>
              <w:jc w:val="both"/>
              <w:textAlignment w:val="baseline"/>
            </w:pPr>
            <w:r>
              <w:t>4) оборудование и содержание контейнерных площадок для сбора и вывоза ТКО, в соответствии с частью 8 настоящей статьи.</w:t>
            </w:r>
          </w:p>
          <w:p w:rsidR="00E73695" w:rsidRPr="00D53552" w:rsidRDefault="00E73695" w:rsidP="00A85B3C">
            <w:pPr>
              <w:jc w:val="both"/>
              <w:textAlignment w:val="baseline"/>
            </w:pPr>
          </w:p>
        </w:tc>
      </w:tr>
      <w:tr w:rsidR="00E73695" w:rsidTr="003907F2">
        <w:trPr>
          <w:gridAfter w:val="2"/>
          <w:wAfter w:w="21" w:type="dxa"/>
        </w:trPr>
        <w:tc>
          <w:tcPr>
            <w:tcW w:w="4927" w:type="dxa"/>
          </w:tcPr>
          <w:p w:rsidR="00E73695" w:rsidRPr="002B1C7D" w:rsidRDefault="00E73695" w:rsidP="00E73695">
            <w:pPr>
              <w:jc w:val="center"/>
              <w:rPr>
                <w:b/>
              </w:rPr>
            </w:pPr>
            <w:r w:rsidRPr="002B1C7D">
              <w:rPr>
                <w:b/>
              </w:rPr>
              <w:lastRenderedPageBreak/>
              <w:t>Статья 15. Требования по уборке территории Усть-Камчатского сельского поселения в осенне-зимний период</w:t>
            </w:r>
          </w:p>
          <w:p w:rsidR="00E73695" w:rsidRPr="002B1C7D" w:rsidRDefault="00E73695" w:rsidP="00E73695">
            <w:pPr>
              <w:ind w:firstLine="306"/>
              <w:jc w:val="both"/>
            </w:pPr>
            <w:r w:rsidRPr="002B1C7D">
              <w:t>17. При проведении уборки территории сельского поселения в зимний период запрещается:</w:t>
            </w:r>
          </w:p>
          <w:p w:rsidR="00E73695" w:rsidRPr="002B1C7D" w:rsidRDefault="00E73695" w:rsidP="00E73695">
            <w:pPr>
              <w:ind w:firstLine="306"/>
              <w:jc w:val="both"/>
            </w:pPr>
            <w:r w:rsidRPr="002B1C7D">
              <w:t>1) выполнять сдвигание снега к стенам зданий, строений и сооружений;</w:t>
            </w:r>
          </w:p>
          <w:p w:rsidR="00E73695" w:rsidRPr="002B1C7D" w:rsidRDefault="00E73695" w:rsidP="00E73695">
            <w:pPr>
              <w:ind w:firstLine="306"/>
              <w:jc w:val="both"/>
            </w:pPr>
            <w:r w:rsidRPr="002B1C7D">
              <w:t>2) сбрасывать загрязненный снег на проезжую часть дорог и в акватории сельского поселения;</w:t>
            </w:r>
          </w:p>
          <w:p w:rsidR="00E73695" w:rsidRPr="002B1C7D" w:rsidRDefault="00E73695" w:rsidP="00E73695">
            <w:pPr>
              <w:ind w:firstLine="306"/>
              <w:jc w:val="both"/>
            </w:pPr>
            <w:r w:rsidRPr="002B1C7D">
              <w:t>3) вывозить отходы производства и потребления, на площадки для временного складирования снега;</w:t>
            </w:r>
          </w:p>
          <w:p w:rsidR="00E73695" w:rsidRPr="002B1C7D" w:rsidRDefault="00E73695" w:rsidP="00E73695">
            <w:pPr>
              <w:ind w:firstLine="306"/>
              <w:jc w:val="both"/>
            </w:pPr>
            <w:r w:rsidRPr="002B1C7D">
              <w:t>4) выдвигать или перемещать на проезжую часть дорог и улиц снег, очищаемый с проездов, тротуаров, придомовых территорий, территорий организаций, строительных площадок, торговых объектов, а также в обратном направлении;</w:t>
            </w:r>
          </w:p>
          <w:p w:rsidR="00E73695" w:rsidRPr="002B1C7D" w:rsidRDefault="00E73695" w:rsidP="00E73695">
            <w:pPr>
              <w:ind w:firstLine="306"/>
              <w:jc w:val="both"/>
            </w:pPr>
            <w:r w:rsidRPr="002B1C7D">
              <w:t>5) организовывать свалки снега в не установленных местах;</w:t>
            </w:r>
          </w:p>
          <w:p w:rsidR="00E73695" w:rsidRPr="002B1C7D" w:rsidRDefault="00E73695" w:rsidP="00E73695">
            <w:pPr>
              <w:ind w:firstLine="306"/>
              <w:jc w:val="both"/>
            </w:pPr>
            <w:r w:rsidRPr="002B1C7D">
              <w:t>6) складировать снег на детских и спортивных площадках, площадках отдыха, площадках для выгула собак;</w:t>
            </w:r>
          </w:p>
          <w:p w:rsidR="00E73695" w:rsidRPr="00D53552" w:rsidRDefault="00E73695" w:rsidP="00E73695">
            <w:pPr>
              <w:ind w:firstLine="306"/>
              <w:jc w:val="both"/>
              <w:rPr>
                <w:b/>
              </w:rPr>
            </w:pPr>
            <w:r w:rsidRPr="002B1C7D">
              <w:t>7) вывозить и складировать снег в рекреационной, транспортной, хозяйственной и иных зонах.</w:t>
            </w:r>
          </w:p>
        </w:tc>
        <w:tc>
          <w:tcPr>
            <w:tcW w:w="5139" w:type="dxa"/>
          </w:tcPr>
          <w:p w:rsidR="00E73695" w:rsidRDefault="00E73695" w:rsidP="00E73695">
            <w:pPr>
              <w:ind w:firstLine="280"/>
              <w:jc w:val="both"/>
            </w:pPr>
            <w:r>
              <w:t>2) статью 15 дополнить частью 18 следующего содержания:</w:t>
            </w:r>
          </w:p>
          <w:p w:rsidR="00E73695" w:rsidRPr="006E2595" w:rsidRDefault="00E73695" w:rsidP="00E73695">
            <w:pPr>
              <w:ind w:firstLine="280"/>
              <w:jc w:val="both"/>
            </w:pPr>
            <w:r>
              <w:t>«</w:t>
            </w:r>
            <w:r w:rsidRPr="00110248">
              <w:rPr>
                <w:b/>
              </w:rPr>
              <w:t>18. Организация работ по уборке снега и льда с прилегающих территорий нестационарных торговых объектов выполняется владельцами таких объектов в соответствии с требованиями, установленными частью 17 настоящей статьи.</w:t>
            </w:r>
            <w:r>
              <w:t>»</w:t>
            </w:r>
          </w:p>
        </w:tc>
        <w:tc>
          <w:tcPr>
            <w:tcW w:w="5140" w:type="dxa"/>
          </w:tcPr>
          <w:p w:rsidR="00E73695" w:rsidRPr="002B1C7D" w:rsidRDefault="00E73695" w:rsidP="00E73695">
            <w:pPr>
              <w:jc w:val="center"/>
              <w:textAlignment w:val="baseline"/>
              <w:rPr>
                <w:b/>
              </w:rPr>
            </w:pPr>
            <w:r w:rsidRPr="002B1C7D">
              <w:rPr>
                <w:b/>
              </w:rPr>
              <w:t>Статья 15. Требования по уборке территории Усть-Камчатского сельского поселения в осенне-зимний период</w:t>
            </w:r>
          </w:p>
          <w:p w:rsidR="00E73695" w:rsidRPr="002B1C7D" w:rsidRDefault="00E73695" w:rsidP="00E73695">
            <w:pPr>
              <w:jc w:val="both"/>
              <w:textAlignment w:val="baseline"/>
            </w:pPr>
            <w:r w:rsidRPr="002B1C7D">
              <w:t xml:space="preserve"> </w:t>
            </w:r>
          </w:p>
          <w:p w:rsidR="00E73695" w:rsidRPr="002B1C7D" w:rsidRDefault="00E73695" w:rsidP="00E73695">
            <w:pPr>
              <w:jc w:val="both"/>
              <w:textAlignment w:val="baseline"/>
            </w:pPr>
            <w:r w:rsidRPr="002B1C7D">
              <w:t>17. При проведении уборки территории сельского поселения в зимний период запрещается:</w:t>
            </w:r>
          </w:p>
          <w:p w:rsidR="00E73695" w:rsidRPr="002B1C7D" w:rsidRDefault="00E73695" w:rsidP="00E73695">
            <w:pPr>
              <w:jc w:val="both"/>
              <w:textAlignment w:val="baseline"/>
            </w:pPr>
            <w:r w:rsidRPr="002B1C7D">
              <w:t>1) выполнять сдвигание снега к стенам зданий, строений и сооружений;</w:t>
            </w:r>
          </w:p>
          <w:p w:rsidR="00E73695" w:rsidRPr="002B1C7D" w:rsidRDefault="00E73695" w:rsidP="00E73695">
            <w:pPr>
              <w:jc w:val="both"/>
              <w:textAlignment w:val="baseline"/>
            </w:pPr>
            <w:r w:rsidRPr="002B1C7D">
              <w:t>2) сбрасывать загрязненный снег на проезжую часть дорог и в акватории сельского поселения;</w:t>
            </w:r>
          </w:p>
          <w:p w:rsidR="00E73695" w:rsidRPr="002B1C7D" w:rsidRDefault="00E73695" w:rsidP="00E73695">
            <w:pPr>
              <w:jc w:val="both"/>
              <w:textAlignment w:val="baseline"/>
            </w:pPr>
            <w:r w:rsidRPr="002B1C7D">
              <w:t>3) вывозить отходы производства и потребления, на площадки для временного складирования снега;</w:t>
            </w:r>
          </w:p>
          <w:p w:rsidR="00E73695" w:rsidRPr="002B1C7D" w:rsidRDefault="00E73695" w:rsidP="00E73695">
            <w:pPr>
              <w:jc w:val="both"/>
              <w:textAlignment w:val="baseline"/>
            </w:pPr>
            <w:r w:rsidRPr="002B1C7D">
              <w:t>4) выдвигать или перемещать на проезжую часть дорог и улиц снег, очищаемый с проездов, тротуаров, придомовых территорий, территорий организаций, строительных площадок, торговых объектов, а также в обратном направлении;</w:t>
            </w:r>
          </w:p>
          <w:p w:rsidR="00E73695" w:rsidRPr="002B1C7D" w:rsidRDefault="00E73695" w:rsidP="00E73695">
            <w:pPr>
              <w:jc w:val="both"/>
              <w:textAlignment w:val="baseline"/>
            </w:pPr>
            <w:r w:rsidRPr="002B1C7D">
              <w:t>5) организовывать свалки снега в не установленных местах;</w:t>
            </w:r>
          </w:p>
          <w:p w:rsidR="00E73695" w:rsidRPr="002B1C7D" w:rsidRDefault="00E73695" w:rsidP="00E73695">
            <w:pPr>
              <w:jc w:val="both"/>
              <w:textAlignment w:val="baseline"/>
            </w:pPr>
            <w:r w:rsidRPr="002B1C7D">
              <w:t>6) складировать снег на детских и спортивных площадках, площадках отдыха, площадках для выгула собак;</w:t>
            </w:r>
          </w:p>
          <w:p w:rsidR="00E73695" w:rsidRDefault="00E73695" w:rsidP="00E73695">
            <w:pPr>
              <w:jc w:val="both"/>
              <w:textAlignment w:val="baseline"/>
            </w:pPr>
            <w:r w:rsidRPr="002B1C7D">
              <w:t>7) вывозить и складировать снег в рекреационной, транспортной, хозяйственной и иных зонах.</w:t>
            </w:r>
          </w:p>
          <w:p w:rsidR="00E73695" w:rsidRPr="003907F2" w:rsidRDefault="00E73695" w:rsidP="00E73695">
            <w:pPr>
              <w:jc w:val="both"/>
              <w:textAlignment w:val="baseline"/>
              <w:rPr>
                <w:b/>
              </w:rPr>
            </w:pPr>
            <w:r w:rsidRPr="003907F2">
              <w:rPr>
                <w:b/>
              </w:rPr>
              <w:t>18. Организация работ по уборке снега и льда с прилегающих территорий нестационарных торговых объектов выполняется владельцами таких объектов в соответствии с требованиями, установленными частью 17 настоящей статьи.</w:t>
            </w:r>
          </w:p>
        </w:tc>
      </w:tr>
      <w:tr w:rsidR="00C21D7A" w:rsidTr="003907F2">
        <w:trPr>
          <w:gridAfter w:val="2"/>
          <w:wAfter w:w="21" w:type="dxa"/>
        </w:trPr>
        <w:tc>
          <w:tcPr>
            <w:tcW w:w="4927" w:type="dxa"/>
          </w:tcPr>
          <w:p w:rsidR="00C21D7A" w:rsidRPr="00C21D7A" w:rsidRDefault="00C21D7A" w:rsidP="00E17DD9">
            <w:pPr>
              <w:ind w:firstLine="709"/>
              <w:jc w:val="center"/>
              <w:rPr>
                <w:b/>
                <w:bCs/>
              </w:rPr>
            </w:pPr>
            <w:r>
              <w:rPr>
                <w:b/>
              </w:rPr>
              <w:t>Статья 1</w:t>
            </w:r>
            <w:r w:rsidR="00F56195">
              <w:rPr>
                <w:b/>
              </w:rPr>
              <w:t>6</w:t>
            </w:r>
            <w:r>
              <w:rPr>
                <w:b/>
              </w:rPr>
              <w:t xml:space="preserve">. </w:t>
            </w:r>
            <w:r w:rsidR="007113AF" w:rsidRPr="007113AF">
              <w:rPr>
                <w:b/>
              </w:rPr>
              <w:t>Содержание животных на территории Усть-Камчатского сельского поселения</w:t>
            </w:r>
          </w:p>
          <w:p w:rsidR="00E17DD9" w:rsidRDefault="00E17DD9" w:rsidP="00E17DD9">
            <w:pPr>
              <w:ind w:firstLine="709"/>
              <w:jc w:val="both"/>
            </w:pPr>
            <w:r>
              <w:t>4. При выгуливании домашних животных должны соблюдаться следующие требования:</w:t>
            </w:r>
          </w:p>
          <w:p w:rsidR="00E17DD9" w:rsidRDefault="00E17DD9" w:rsidP="00E17DD9">
            <w:pPr>
              <w:ind w:firstLine="709"/>
              <w:jc w:val="both"/>
            </w:pPr>
            <w:r>
              <w:t>1) выгул собак разрешается только в наморднике, на поводке, длина которого позволяет контролировать их поведение;</w:t>
            </w:r>
          </w:p>
          <w:p w:rsidR="00E17DD9" w:rsidRDefault="00E17DD9" w:rsidP="00E17DD9">
            <w:pPr>
              <w:ind w:firstLine="709"/>
              <w:jc w:val="both"/>
            </w:pPr>
            <w:r>
              <w:t>2) выгуливать собак без поводка и намордника разрешается на специальных площадках для выгула, а также в иных местах, определенных для этих целей органами местного самоуправления Усть-Камчатского муниципального района;</w:t>
            </w:r>
          </w:p>
          <w:p w:rsidR="00E17DD9" w:rsidRDefault="00E17DD9" w:rsidP="00E17DD9">
            <w:pPr>
              <w:ind w:firstLine="709"/>
              <w:jc w:val="both"/>
            </w:pPr>
            <w:r>
              <w:t>3) запрещается выгуливать собак на детских и спортивных площадках, на территориях больниц, образовательных учреждений и иных территорий общего пользования;</w:t>
            </w:r>
          </w:p>
          <w:p w:rsidR="00C21D7A" w:rsidRPr="00D53552" w:rsidRDefault="00E17DD9" w:rsidP="00E17DD9">
            <w:pPr>
              <w:ind w:firstLine="709"/>
              <w:jc w:val="both"/>
              <w:rPr>
                <w:b/>
              </w:rPr>
            </w:pPr>
            <w:r>
              <w:t>4) при выгуле собак в будние дни с 22:00 до 07:00 и в выходные дни (суббота, воскресенье) с 22:00 до 09:00 их владельцы должны принимать меры по обеспечению тишины.</w:t>
            </w:r>
          </w:p>
        </w:tc>
        <w:tc>
          <w:tcPr>
            <w:tcW w:w="5139" w:type="dxa"/>
          </w:tcPr>
          <w:p w:rsidR="00E73695" w:rsidRDefault="00A85B3C" w:rsidP="00E73695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3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56195" w:rsidRPr="00E73695"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  <w:r w:rsidR="00E17DD9" w:rsidRPr="00E7369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56195" w:rsidRPr="00E73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7DD9" w:rsidRPr="00E736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6195" w:rsidRPr="00E73695">
              <w:rPr>
                <w:rFonts w:ascii="Times New Roman" w:hAnsi="Times New Roman" w:cs="Times New Roman"/>
                <w:sz w:val="24"/>
                <w:szCs w:val="24"/>
              </w:rPr>
              <w:t xml:space="preserve"> статьи 1</w:t>
            </w:r>
            <w:r w:rsidR="00E17DD9" w:rsidRPr="00E736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6195" w:rsidRPr="00E73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7DD9" w:rsidRPr="00E73695">
              <w:rPr>
                <w:rFonts w:ascii="Times New Roman" w:hAnsi="Times New Roman" w:cs="Times New Roman"/>
                <w:sz w:val="24"/>
                <w:szCs w:val="24"/>
              </w:rPr>
              <w:t>дополнить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ами 5, 6, </w:t>
            </w:r>
            <w:r w:rsidR="00B36AA4" w:rsidRPr="00E736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следующего содержания</w:t>
            </w:r>
            <w:r w:rsidR="00E17DD9" w:rsidRPr="00E736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17DD9" w:rsidRPr="00E73695" w:rsidRDefault="00E17DD9" w:rsidP="00E73695">
            <w:pPr>
              <w:jc w:val="both"/>
            </w:pPr>
            <w:r w:rsidRPr="00E73695">
              <w:t>«</w:t>
            </w:r>
            <w:r w:rsidRPr="00E73695">
              <w:rPr>
                <w:b/>
              </w:rPr>
              <w:t>5) запрещается посещать с животными помещения, занимаемые организациями торговли, организациями общественного питания, медицинскими и образовательными организациями, организациями социального обслуживания, организациями культуры, иными организациями, если при входе в указанные помещения размещена информация о запрете посещения с животными (за исключением посещения с собакой-проводником, сопровождающего инвалида по зрению</w:t>
            </w:r>
            <w:r w:rsidR="00B36AA4" w:rsidRPr="00E73695">
              <w:rPr>
                <w:b/>
              </w:rPr>
              <w:t>, а также посещения выставок и иных мероприятий с участием животных);</w:t>
            </w:r>
          </w:p>
          <w:p w:rsidR="00B36AA4" w:rsidRDefault="00B36AA4" w:rsidP="00E73695">
            <w:pPr>
              <w:pStyle w:val="a7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6) запрещается оставлять животных без присмотра в местах и на территориях общего пользования (за исключением кратковременного оставления животных рядом с помещениями, указанными в пункте 5 настоящей части, при условии обеспечения безопасности граждан и других животных (на поводке и в наморднике либо клетке);</w:t>
            </w:r>
          </w:p>
          <w:p w:rsidR="00B36AA4" w:rsidRDefault="00B36AA4" w:rsidP="00E73695">
            <w:pPr>
              <w:pStyle w:val="a7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7) запрещается осуществлять выгул лицами, находящимися в состоянии алкогольного, наркотического или иного токсического опьянения.»</w:t>
            </w:r>
          </w:p>
        </w:tc>
        <w:tc>
          <w:tcPr>
            <w:tcW w:w="5140" w:type="dxa"/>
          </w:tcPr>
          <w:p w:rsidR="00B36AA4" w:rsidRPr="00C21D7A" w:rsidRDefault="00B36AA4" w:rsidP="00B36AA4">
            <w:pPr>
              <w:ind w:firstLine="709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Статья 16. </w:t>
            </w:r>
            <w:r w:rsidRPr="007113AF">
              <w:rPr>
                <w:b/>
              </w:rPr>
              <w:t>Содержание животных на территории Усть-Камчатского сельского поселения</w:t>
            </w:r>
          </w:p>
          <w:p w:rsidR="00B36AA4" w:rsidRDefault="00B36AA4" w:rsidP="00B36AA4">
            <w:pPr>
              <w:ind w:firstLine="709"/>
              <w:jc w:val="both"/>
            </w:pPr>
            <w:r>
              <w:t>4. При выгуливании домашних животных должны соблюдаться следующие требования:</w:t>
            </w:r>
          </w:p>
          <w:p w:rsidR="00B36AA4" w:rsidRDefault="00B36AA4" w:rsidP="00B36AA4">
            <w:pPr>
              <w:ind w:firstLine="709"/>
              <w:jc w:val="both"/>
            </w:pPr>
            <w:r>
              <w:t>1) выгул собак разрешается только в наморднике, на поводке, длина которого позволяет контролировать их поведение;</w:t>
            </w:r>
          </w:p>
          <w:p w:rsidR="00C10783" w:rsidRDefault="00B36AA4" w:rsidP="00C10783">
            <w:pPr>
              <w:ind w:firstLine="709"/>
              <w:jc w:val="both"/>
            </w:pPr>
            <w:r>
              <w:t>2) выгуливать собак без поводка и намордника разрешается на специальных площадках для выгула, а также в иных местах, определенных для этих целей органами местного самоуправления Усть-Кам</w:t>
            </w:r>
            <w:r w:rsidR="00C10783">
              <w:t>чатского муниципального района;</w:t>
            </w:r>
          </w:p>
          <w:p w:rsidR="00B36AA4" w:rsidRDefault="00B36AA4" w:rsidP="00C10783">
            <w:pPr>
              <w:ind w:firstLine="709"/>
              <w:jc w:val="both"/>
            </w:pPr>
            <w:r>
              <w:t>3) запрещается выгуливать собак на детских и спортивных площадках, на территориях больниц, образовательных учреждений и иных территорий общего пользования;</w:t>
            </w:r>
          </w:p>
          <w:p w:rsidR="00B36AA4" w:rsidRDefault="00B36AA4" w:rsidP="00B36AA4">
            <w:pPr>
              <w:ind w:firstLine="238"/>
              <w:jc w:val="both"/>
              <w:textAlignment w:val="baseline"/>
            </w:pPr>
            <w:r>
              <w:t>4) при выгуле собак в будние дни с 22:00 до 07:00 и в выходные дни (суббота, воскресенье) с 22:00 до 09:00 их владельцы должны принимать меры по обеспечению тишины;</w:t>
            </w:r>
          </w:p>
          <w:p w:rsidR="00B36AA4" w:rsidRDefault="00B36AA4" w:rsidP="00B36AA4">
            <w:pPr>
              <w:ind w:firstLine="238"/>
              <w:jc w:val="both"/>
              <w:textAlignment w:val="baseline"/>
            </w:pPr>
            <w:r w:rsidRPr="00A85B3C">
              <w:rPr>
                <w:b/>
              </w:rPr>
              <w:t>5)</w:t>
            </w:r>
            <w:r w:rsidRPr="00B36AA4">
              <w:rPr>
                <w:b/>
              </w:rPr>
              <w:t xml:space="preserve"> запрещается посещать с животными помещения, занимаемые организациями торговли, организациями общественного питания, медицинскими и образовательными организациями, организациями социального обслуживания, организациями культуры, иными организациями, если при входе в указанные помещения размещена информация о запрете посещения с животными (за исключением посещения с собакой-проводником, сопровождающего инвалида по зрению, а также посещения выставок и иных мероприятий с участием животных);</w:t>
            </w:r>
          </w:p>
          <w:p w:rsidR="00B36AA4" w:rsidRPr="00B36AA4" w:rsidRDefault="00B36AA4" w:rsidP="00B36AA4">
            <w:pPr>
              <w:ind w:firstLine="238"/>
              <w:jc w:val="both"/>
              <w:textAlignment w:val="baseline"/>
            </w:pPr>
            <w:r>
              <w:t>6</w:t>
            </w:r>
            <w:r w:rsidRPr="00B36AA4">
              <w:rPr>
                <w:b/>
              </w:rPr>
              <w:t>) запрещается оставлять животных без присмотра в местах и на территориях общего пользования (за исключением кратковременного оставления животных рядом с помещениями, указанными в пункте 5 настоящей части, при условии обеспечения безопасности граждан и других животных (на поводке и в наморднике либо клетке);</w:t>
            </w:r>
          </w:p>
          <w:p w:rsidR="00B36AA4" w:rsidRPr="006E2595" w:rsidRDefault="00B36AA4" w:rsidP="00B36AA4">
            <w:pPr>
              <w:ind w:firstLine="238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7) запрещается осуществлять выгул лицами, находящимися в состоянии алкогольного, наркотического ил</w:t>
            </w:r>
            <w:r w:rsidR="00A85B3C">
              <w:rPr>
                <w:b/>
              </w:rPr>
              <w:t>и иного токсического опьянения.</w:t>
            </w:r>
          </w:p>
        </w:tc>
      </w:tr>
    </w:tbl>
    <w:p w:rsidR="003D5384" w:rsidRPr="00126A15" w:rsidRDefault="003D5384" w:rsidP="004E3F6D"/>
    <w:sectPr w:rsidR="003D5384" w:rsidRPr="00126A15" w:rsidSect="00A448F1">
      <w:footerReference w:type="even" r:id="rId7"/>
      <w:footerReference w:type="default" r:id="rId8"/>
      <w:pgSz w:w="16838" w:h="11906" w:orient="landscape"/>
      <w:pgMar w:top="425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279" w:rsidRDefault="00F37279">
      <w:r>
        <w:separator/>
      </w:r>
    </w:p>
  </w:endnote>
  <w:endnote w:type="continuationSeparator" w:id="0">
    <w:p w:rsidR="00F37279" w:rsidRDefault="00F37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8B7" w:rsidRDefault="00CC08B7" w:rsidP="00CC08B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08B7" w:rsidRDefault="00CC08B7" w:rsidP="00CC08B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8B7" w:rsidRDefault="00CC08B7" w:rsidP="00CC08B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301C8">
      <w:rPr>
        <w:rStyle w:val="a5"/>
        <w:noProof/>
      </w:rPr>
      <w:t>3</w:t>
    </w:r>
    <w:r>
      <w:rPr>
        <w:rStyle w:val="a5"/>
      </w:rPr>
      <w:fldChar w:fldCharType="end"/>
    </w:r>
  </w:p>
  <w:p w:rsidR="00CC08B7" w:rsidRDefault="00CC08B7" w:rsidP="00CC08B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279" w:rsidRDefault="00F37279">
      <w:r>
        <w:separator/>
      </w:r>
    </w:p>
  </w:footnote>
  <w:footnote w:type="continuationSeparator" w:id="0">
    <w:p w:rsidR="00F37279" w:rsidRDefault="00F37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606D"/>
    <w:multiLevelType w:val="hybridMultilevel"/>
    <w:tmpl w:val="2E4C6FCC"/>
    <w:lvl w:ilvl="0" w:tplc="6F602046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AB29C6"/>
    <w:multiLevelType w:val="hybridMultilevel"/>
    <w:tmpl w:val="5546F082"/>
    <w:lvl w:ilvl="0" w:tplc="55C257AC">
      <w:start w:val="2"/>
      <w:numFmt w:val="decimal"/>
      <w:lvlText w:val="%1."/>
      <w:lvlJc w:val="left"/>
      <w:pPr>
        <w:ind w:left="135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189362E2"/>
    <w:multiLevelType w:val="hybridMultilevel"/>
    <w:tmpl w:val="1EFAD950"/>
    <w:lvl w:ilvl="0" w:tplc="5FCA5E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96F4170"/>
    <w:multiLevelType w:val="hybridMultilevel"/>
    <w:tmpl w:val="C4825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10CFD"/>
    <w:multiLevelType w:val="hybridMultilevel"/>
    <w:tmpl w:val="CDE4478E"/>
    <w:lvl w:ilvl="0" w:tplc="91061BC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32A81BF8"/>
    <w:multiLevelType w:val="hybridMultilevel"/>
    <w:tmpl w:val="DA50B11C"/>
    <w:lvl w:ilvl="0" w:tplc="C8642138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AD967E0"/>
    <w:multiLevelType w:val="multilevel"/>
    <w:tmpl w:val="F50C907E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3DA63A48"/>
    <w:multiLevelType w:val="hybridMultilevel"/>
    <w:tmpl w:val="C866A61E"/>
    <w:lvl w:ilvl="0" w:tplc="07A46756">
      <w:start w:val="1"/>
      <w:numFmt w:val="decimal"/>
      <w:lvlText w:val="%1)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FEA7FBF"/>
    <w:multiLevelType w:val="hybridMultilevel"/>
    <w:tmpl w:val="2E4C6FCC"/>
    <w:lvl w:ilvl="0" w:tplc="6F602046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1807435"/>
    <w:multiLevelType w:val="hybridMultilevel"/>
    <w:tmpl w:val="FF88B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B1EAB"/>
    <w:multiLevelType w:val="multilevel"/>
    <w:tmpl w:val="6FD496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F050CB"/>
    <w:multiLevelType w:val="hybridMultilevel"/>
    <w:tmpl w:val="311AFC42"/>
    <w:lvl w:ilvl="0" w:tplc="51C4306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12D3396"/>
    <w:multiLevelType w:val="hybridMultilevel"/>
    <w:tmpl w:val="A972E6B2"/>
    <w:lvl w:ilvl="0" w:tplc="B28ADE0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BD10413"/>
    <w:multiLevelType w:val="hybridMultilevel"/>
    <w:tmpl w:val="2BF4B072"/>
    <w:lvl w:ilvl="0" w:tplc="43C092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E8B15C1"/>
    <w:multiLevelType w:val="hybridMultilevel"/>
    <w:tmpl w:val="9DBE1134"/>
    <w:lvl w:ilvl="0" w:tplc="7E20F88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2A0307B"/>
    <w:multiLevelType w:val="hybridMultilevel"/>
    <w:tmpl w:val="EBF234C8"/>
    <w:lvl w:ilvl="0" w:tplc="E40A0A3C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4FB2067"/>
    <w:multiLevelType w:val="hybridMultilevel"/>
    <w:tmpl w:val="2EA286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7E300B3"/>
    <w:multiLevelType w:val="hybridMultilevel"/>
    <w:tmpl w:val="7C60E622"/>
    <w:lvl w:ilvl="0" w:tplc="BA82AA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88A160B"/>
    <w:multiLevelType w:val="hybridMultilevel"/>
    <w:tmpl w:val="A4FE2C6E"/>
    <w:lvl w:ilvl="0" w:tplc="55620F70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6"/>
  </w:num>
  <w:num w:numId="2">
    <w:abstractNumId w:val="18"/>
  </w:num>
  <w:num w:numId="3">
    <w:abstractNumId w:val="14"/>
  </w:num>
  <w:num w:numId="4">
    <w:abstractNumId w:val="11"/>
  </w:num>
  <w:num w:numId="5">
    <w:abstractNumId w:val="19"/>
  </w:num>
  <w:num w:numId="6">
    <w:abstractNumId w:val="13"/>
  </w:num>
  <w:num w:numId="7">
    <w:abstractNumId w:val="1"/>
  </w:num>
  <w:num w:numId="8">
    <w:abstractNumId w:val="12"/>
  </w:num>
  <w:num w:numId="9">
    <w:abstractNumId w:val="5"/>
  </w:num>
  <w:num w:numId="10">
    <w:abstractNumId w:val="15"/>
  </w:num>
  <w:num w:numId="11">
    <w:abstractNumId w:val="4"/>
  </w:num>
  <w:num w:numId="12">
    <w:abstractNumId w:val="7"/>
  </w:num>
  <w:num w:numId="13">
    <w:abstractNumId w:val="0"/>
  </w:num>
  <w:num w:numId="14">
    <w:abstractNumId w:val="6"/>
  </w:num>
  <w:num w:numId="15">
    <w:abstractNumId w:val="2"/>
  </w:num>
  <w:num w:numId="16">
    <w:abstractNumId w:val="17"/>
  </w:num>
  <w:num w:numId="17">
    <w:abstractNumId w:val="10"/>
  </w:num>
  <w:num w:numId="18">
    <w:abstractNumId w:val="9"/>
  </w:num>
  <w:num w:numId="19">
    <w:abstractNumId w:val="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CA7"/>
    <w:rsid w:val="00002B8C"/>
    <w:rsid w:val="00031847"/>
    <w:rsid w:val="000374CD"/>
    <w:rsid w:val="00041213"/>
    <w:rsid w:val="00071717"/>
    <w:rsid w:val="00076716"/>
    <w:rsid w:val="0009373D"/>
    <w:rsid w:val="000940E1"/>
    <w:rsid w:val="000A0915"/>
    <w:rsid w:val="000A0ECA"/>
    <w:rsid w:val="000C1912"/>
    <w:rsid w:val="000D3157"/>
    <w:rsid w:val="000E1F5E"/>
    <w:rsid w:val="000E2F98"/>
    <w:rsid w:val="000E3C59"/>
    <w:rsid w:val="000F6699"/>
    <w:rsid w:val="00100805"/>
    <w:rsid w:val="00110248"/>
    <w:rsid w:val="00124C10"/>
    <w:rsid w:val="00126A15"/>
    <w:rsid w:val="00130424"/>
    <w:rsid w:val="00132AA8"/>
    <w:rsid w:val="0013544D"/>
    <w:rsid w:val="00143E9C"/>
    <w:rsid w:val="00151BC4"/>
    <w:rsid w:val="00162BE4"/>
    <w:rsid w:val="00164F81"/>
    <w:rsid w:val="00165A47"/>
    <w:rsid w:val="00166BDA"/>
    <w:rsid w:val="00172AC4"/>
    <w:rsid w:val="0017700F"/>
    <w:rsid w:val="00184B41"/>
    <w:rsid w:val="0018563A"/>
    <w:rsid w:val="00192D48"/>
    <w:rsid w:val="001B32BA"/>
    <w:rsid w:val="001D4351"/>
    <w:rsid w:val="001F7339"/>
    <w:rsid w:val="00200422"/>
    <w:rsid w:val="00214E67"/>
    <w:rsid w:val="00215369"/>
    <w:rsid w:val="002367CA"/>
    <w:rsid w:val="00261B48"/>
    <w:rsid w:val="00263FDD"/>
    <w:rsid w:val="00294AE2"/>
    <w:rsid w:val="002B1C7D"/>
    <w:rsid w:val="002B52F7"/>
    <w:rsid w:val="002C0FA5"/>
    <w:rsid w:val="002F68F8"/>
    <w:rsid w:val="002F7635"/>
    <w:rsid w:val="0030228D"/>
    <w:rsid w:val="00304A0C"/>
    <w:rsid w:val="00322991"/>
    <w:rsid w:val="00324069"/>
    <w:rsid w:val="00327351"/>
    <w:rsid w:val="00341258"/>
    <w:rsid w:val="00353394"/>
    <w:rsid w:val="003551CD"/>
    <w:rsid w:val="00356E7D"/>
    <w:rsid w:val="00363F9E"/>
    <w:rsid w:val="003645F7"/>
    <w:rsid w:val="003720EB"/>
    <w:rsid w:val="00373937"/>
    <w:rsid w:val="00382348"/>
    <w:rsid w:val="00386E3F"/>
    <w:rsid w:val="003907F2"/>
    <w:rsid w:val="00396FDC"/>
    <w:rsid w:val="003A0BC8"/>
    <w:rsid w:val="003A2CD2"/>
    <w:rsid w:val="003A5532"/>
    <w:rsid w:val="003A5E38"/>
    <w:rsid w:val="003B018D"/>
    <w:rsid w:val="003C350C"/>
    <w:rsid w:val="003C4968"/>
    <w:rsid w:val="003D5384"/>
    <w:rsid w:val="003E0D78"/>
    <w:rsid w:val="003F66C1"/>
    <w:rsid w:val="00400EFB"/>
    <w:rsid w:val="004013AF"/>
    <w:rsid w:val="00435924"/>
    <w:rsid w:val="00441612"/>
    <w:rsid w:val="00462C2C"/>
    <w:rsid w:val="00471068"/>
    <w:rsid w:val="0049623E"/>
    <w:rsid w:val="004A1B99"/>
    <w:rsid w:val="004B69FB"/>
    <w:rsid w:val="004B6DC5"/>
    <w:rsid w:val="004D5484"/>
    <w:rsid w:val="004E3F6D"/>
    <w:rsid w:val="00505A83"/>
    <w:rsid w:val="00522D4C"/>
    <w:rsid w:val="00530C6A"/>
    <w:rsid w:val="005A6CB6"/>
    <w:rsid w:val="0062777A"/>
    <w:rsid w:val="00650512"/>
    <w:rsid w:val="006769E7"/>
    <w:rsid w:val="006835CF"/>
    <w:rsid w:val="006A6046"/>
    <w:rsid w:val="006C3762"/>
    <w:rsid w:val="006D385F"/>
    <w:rsid w:val="006D4292"/>
    <w:rsid w:val="006D73BA"/>
    <w:rsid w:val="006E2595"/>
    <w:rsid w:val="00705A2B"/>
    <w:rsid w:val="007113AF"/>
    <w:rsid w:val="00713EAE"/>
    <w:rsid w:val="0071429D"/>
    <w:rsid w:val="007232AA"/>
    <w:rsid w:val="007301C8"/>
    <w:rsid w:val="007526EC"/>
    <w:rsid w:val="00776A4A"/>
    <w:rsid w:val="00781231"/>
    <w:rsid w:val="00793F9F"/>
    <w:rsid w:val="007952E1"/>
    <w:rsid w:val="007B79B2"/>
    <w:rsid w:val="00814261"/>
    <w:rsid w:val="00837D47"/>
    <w:rsid w:val="00842648"/>
    <w:rsid w:val="0084387A"/>
    <w:rsid w:val="00844005"/>
    <w:rsid w:val="00847B8C"/>
    <w:rsid w:val="00852BF8"/>
    <w:rsid w:val="00856617"/>
    <w:rsid w:val="00876A60"/>
    <w:rsid w:val="00883E26"/>
    <w:rsid w:val="008971EE"/>
    <w:rsid w:val="008A462A"/>
    <w:rsid w:val="008A643D"/>
    <w:rsid w:val="008B13FC"/>
    <w:rsid w:val="008B66FC"/>
    <w:rsid w:val="008C751B"/>
    <w:rsid w:val="008C7D2A"/>
    <w:rsid w:val="008D0ECE"/>
    <w:rsid w:val="008D3EE7"/>
    <w:rsid w:val="008E4DD5"/>
    <w:rsid w:val="008F503D"/>
    <w:rsid w:val="00903DDD"/>
    <w:rsid w:val="00913D72"/>
    <w:rsid w:val="009147B4"/>
    <w:rsid w:val="00922EB2"/>
    <w:rsid w:val="0093081D"/>
    <w:rsid w:val="00933C52"/>
    <w:rsid w:val="00964496"/>
    <w:rsid w:val="009673D9"/>
    <w:rsid w:val="00973C3F"/>
    <w:rsid w:val="009745B5"/>
    <w:rsid w:val="009807EC"/>
    <w:rsid w:val="00982BB4"/>
    <w:rsid w:val="009B5DD6"/>
    <w:rsid w:val="009C166F"/>
    <w:rsid w:val="009C27FC"/>
    <w:rsid w:val="009C5134"/>
    <w:rsid w:val="009F5E84"/>
    <w:rsid w:val="00A0414B"/>
    <w:rsid w:val="00A22D90"/>
    <w:rsid w:val="00A25443"/>
    <w:rsid w:val="00A26833"/>
    <w:rsid w:val="00A2734C"/>
    <w:rsid w:val="00A33FCE"/>
    <w:rsid w:val="00A36266"/>
    <w:rsid w:val="00A42840"/>
    <w:rsid w:val="00A43529"/>
    <w:rsid w:val="00A442EF"/>
    <w:rsid w:val="00A448F1"/>
    <w:rsid w:val="00A4581A"/>
    <w:rsid w:val="00A51E0E"/>
    <w:rsid w:val="00A70E54"/>
    <w:rsid w:val="00A8299E"/>
    <w:rsid w:val="00A85B3C"/>
    <w:rsid w:val="00A90682"/>
    <w:rsid w:val="00AB1734"/>
    <w:rsid w:val="00AB5544"/>
    <w:rsid w:val="00AD6A86"/>
    <w:rsid w:val="00B1717C"/>
    <w:rsid w:val="00B208B2"/>
    <w:rsid w:val="00B30211"/>
    <w:rsid w:val="00B36AA4"/>
    <w:rsid w:val="00B90D39"/>
    <w:rsid w:val="00B915B8"/>
    <w:rsid w:val="00B92578"/>
    <w:rsid w:val="00BA56F6"/>
    <w:rsid w:val="00BB2191"/>
    <w:rsid w:val="00BC02B3"/>
    <w:rsid w:val="00BD67BF"/>
    <w:rsid w:val="00BD6CEF"/>
    <w:rsid w:val="00BE6E11"/>
    <w:rsid w:val="00C10783"/>
    <w:rsid w:val="00C13E83"/>
    <w:rsid w:val="00C148F0"/>
    <w:rsid w:val="00C177AF"/>
    <w:rsid w:val="00C201B7"/>
    <w:rsid w:val="00C21D7A"/>
    <w:rsid w:val="00C61B3D"/>
    <w:rsid w:val="00C85AF1"/>
    <w:rsid w:val="00C913E1"/>
    <w:rsid w:val="00C9476A"/>
    <w:rsid w:val="00CC08B7"/>
    <w:rsid w:val="00CD30CE"/>
    <w:rsid w:val="00CD4A39"/>
    <w:rsid w:val="00CE61C9"/>
    <w:rsid w:val="00D16FC4"/>
    <w:rsid w:val="00D170F2"/>
    <w:rsid w:val="00D20A9C"/>
    <w:rsid w:val="00D20B57"/>
    <w:rsid w:val="00D23F87"/>
    <w:rsid w:val="00D25CA7"/>
    <w:rsid w:val="00D27F73"/>
    <w:rsid w:val="00D53552"/>
    <w:rsid w:val="00D70C25"/>
    <w:rsid w:val="00D86078"/>
    <w:rsid w:val="00DA70D0"/>
    <w:rsid w:val="00DA7839"/>
    <w:rsid w:val="00DB64BE"/>
    <w:rsid w:val="00DC296A"/>
    <w:rsid w:val="00DD7EC9"/>
    <w:rsid w:val="00DE2DFF"/>
    <w:rsid w:val="00E17DD9"/>
    <w:rsid w:val="00E260D1"/>
    <w:rsid w:val="00E43CE3"/>
    <w:rsid w:val="00E45EBB"/>
    <w:rsid w:val="00E55F40"/>
    <w:rsid w:val="00E66B23"/>
    <w:rsid w:val="00E73695"/>
    <w:rsid w:val="00E8631F"/>
    <w:rsid w:val="00E9097D"/>
    <w:rsid w:val="00E92BAE"/>
    <w:rsid w:val="00EA04C5"/>
    <w:rsid w:val="00ED327E"/>
    <w:rsid w:val="00ED6D74"/>
    <w:rsid w:val="00EF4406"/>
    <w:rsid w:val="00F003E8"/>
    <w:rsid w:val="00F11BEA"/>
    <w:rsid w:val="00F249B9"/>
    <w:rsid w:val="00F25C24"/>
    <w:rsid w:val="00F27867"/>
    <w:rsid w:val="00F37279"/>
    <w:rsid w:val="00F45608"/>
    <w:rsid w:val="00F56195"/>
    <w:rsid w:val="00F70014"/>
    <w:rsid w:val="00F81895"/>
    <w:rsid w:val="00F85CA1"/>
    <w:rsid w:val="00FC2411"/>
    <w:rsid w:val="00FC7C96"/>
    <w:rsid w:val="00FF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5B844"/>
  <w15:chartTrackingRefBased/>
  <w15:docId w15:val="{2B66FBD2-FA5A-48B6-9BA4-94F218AB7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D25C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25CA7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3">
    <w:name w:val="footer"/>
    <w:basedOn w:val="a"/>
    <w:link w:val="a4"/>
    <w:rsid w:val="00D25CA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25C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25CA7"/>
  </w:style>
  <w:style w:type="paragraph" w:styleId="2">
    <w:name w:val="Body Text 2"/>
    <w:basedOn w:val="a"/>
    <w:link w:val="20"/>
    <w:rsid w:val="00D25CA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25C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D25CA7"/>
    <w:rPr>
      <w:b/>
      <w:bCs/>
      <w:color w:val="000080"/>
      <w:sz w:val="20"/>
      <w:szCs w:val="20"/>
    </w:rPr>
  </w:style>
  <w:style w:type="paragraph" w:styleId="a7">
    <w:name w:val="List Paragraph"/>
    <w:basedOn w:val="a"/>
    <w:uiPriority w:val="34"/>
    <w:qFormat/>
    <w:rsid w:val="00D25CA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D25CA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rsid w:val="00922EB2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0374C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74C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b">
    <w:name w:val="Комментарий"/>
    <w:basedOn w:val="a"/>
    <w:next w:val="a"/>
    <w:rsid w:val="00396FD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50512"/>
    <w:pPr>
      <w:spacing w:after="160" w:line="259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1"/>
    <w:rsid w:val="00304A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304A0C"/>
    <w:rPr>
      <w:rFonts w:ascii="Calibri" w:eastAsia="Times New Roman" w:hAnsi="Calibri" w:cs="Calibri"/>
      <w:szCs w:val="20"/>
      <w:lang w:eastAsia="ru-RU"/>
    </w:rPr>
  </w:style>
  <w:style w:type="paragraph" w:customStyle="1" w:styleId="10">
    <w:name w:val="Без интервала1"/>
    <w:rsid w:val="006769E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4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UKMR</cp:lastModifiedBy>
  <cp:revision>2</cp:revision>
  <cp:lastPrinted>2023-10-18T03:46:00Z</cp:lastPrinted>
  <dcterms:created xsi:type="dcterms:W3CDTF">2023-10-30T03:05:00Z</dcterms:created>
  <dcterms:modified xsi:type="dcterms:W3CDTF">2023-10-30T03:05:00Z</dcterms:modified>
</cp:coreProperties>
</file>